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FF0982" w14:textId="39D5F750" w:rsidR="0076235D" w:rsidRPr="008D0659" w:rsidRDefault="002C1EC1" w:rsidP="008D0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color w:val="FFFFFF" w:themeColor="background1"/>
        </w:rPr>
      </w:pPr>
      <w:bookmarkStart w:id="0" w:name="_GoBack"/>
      <w:bookmarkEnd w:id="0"/>
      <w:r>
        <w:rPr>
          <w:b/>
          <w:color w:val="FFFFFF" w:themeColor="background1"/>
        </w:rPr>
        <w:t xml:space="preserve">GSC </w:t>
      </w:r>
      <w:r w:rsidR="00FB73F4" w:rsidRPr="008D0659">
        <w:rPr>
          <w:b/>
          <w:color w:val="FFFFFF" w:themeColor="background1"/>
        </w:rPr>
        <w:t>SUBJECT SELECTION PLANNING SHEET</w:t>
      </w:r>
      <w:r w:rsidR="0081111F">
        <w:rPr>
          <w:b/>
          <w:color w:val="FFFFFF" w:themeColor="background1"/>
        </w:rPr>
        <w:t xml:space="preserve"> 2021</w:t>
      </w:r>
    </w:p>
    <w:p w14:paraId="031CB15F" w14:textId="143C7207" w:rsidR="00FB73F4" w:rsidRDefault="00762004" w:rsidP="00FB73F4">
      <w:pPr>
        <w:jc w:val="center"/>
        <w:rPr>
          <w:b/>
        </w:rPr>
      </w:pPr>
      <w:r>
        <w:rPr>
          <w:b/>
        </w:rPr>
        <w:t>YEAR 9 INTO 10</w:t>
      </w:r>
    </w:p>
    <w:p w14:paraId="61D1F7CF" w14:textId="650DBCA7" w:rsidR="00474118" w:rsidRPr="00474118" w:rsidRDefault="00474118" w:rsidP="00474118">
      <w:pPr>
        <w:spacing w:line="240" w:lineRule="auto"/>
        <w:jc w:val="center"/>
        <w:rPr>
          <w:b/>
          <w:i/>
        </w:rPr>
      </w:pPr>
      <w:r w:rsidRPr="0081111F">
        <w:rPr>
          <w:i/>
        </w:rPr>
        <w:t xml:space="preserve">This is a planning sheet </w:t>
      </w:r>
      <w:r w:rsidR="00685C28" w:rsidRPr="0081111F">
        <w:rPr>
          <w:i/>
          <w:u w:val="single"/>
        </w:rPr>
        <w:t>ONLY</w:t>
      </w:r>
      <w:r w:rsidRPr="0081111F">
        <w:rPr>
          <w:i/>
        </w:rPr>
        <w:t xml:space="preserve"> and subject </w:t>
      </w:r>
      <w:r w:rsidR="00685C28" w:rsidRPr="0081111F">
        <w:rPr>
          <w:i/>
        </w:rPr>
        <w:t>preference</w:t>
      </w:r>
      <w:r w:rsidRPr="0081111F">
        <w:rPr>
          <w:i/>
        </w:rPr>
        <w:t xml:space="preserve"> need to be finalised using the online tool</w:t>
      </w:r>
      <w:r w:rsidR="00E315BB" w:rsidRPr="0081111F">
        <w:rPr>
          <w:i/>
        </w:rPr>
        <w:t xml:space="preserve"> and</w:t>
      </w:r>
      <w:r w:rsidR="00685C28" w:rsidRPr="0081111F">
        <w:rPr>
          <w:i/>
        </w:rPr>
        <w:t>/or</w:t>
      </w:r>
      <w:r w:rsidR="00E315BB" w:rsidRPr="0081111F">
        <w:rPr>
          <w:i/>
        </w:rPr>
        <w:t xml:space="preserve"> handing i</w:t>
      </w:r>
      <w:r w:rsidR="003861A9" w:rsidRPr="0081111F">
        <w:rPr>
          <w:i/>
        </w:rPr>
        <w:t>n the relevant acceleration form</w:t>
      </w:r>
      <w:r w:rsidR="0081111F">
        <w:rPr>
          <w:i/>
        </w:rPr>
        <w:t xml:space="preserve"> to the general office by</w:t>
      </w:r>
      <w:r w:rsidR="00E315BB">
        <w:rPr>
          <w:b/>
          <w:i/>
        </w:rPr>
        <w:t xml:space="preserve"> </w:t>
      </w:r>
      <w:r w:rsidR="00685C28">
        <w:rPr>
          <w:b/>
          <w:i/>
        </w:rPr>
        <w:t>Friday 1</w:t>
      </w:r>
      <w:r w:rsidR="002C1EC1">
        <w:rPr>
          <w:b/>
          <w:i/>
        </w:rPr>
        <w:t>4</w:t>
      </w:r>
      <w:r w:rsidR="00E315BB" w:rsidRPr="00E315BB">
        <w:rPr>
          <w:b/>
          <w:i/>
          <w:vertAlign w:val="superscript"/>
        </w:rPr>
        <w:t>th</w:t>
      </w:r>
      <w:r w:rsidR="00E315BB">
        <w:rPr>
          <w:b/>
          <w:i/>
        </w:rPr>
        <w:t xml:space="preserve"> of August 20</w:t>
      </w:r>
      <w:r w:rsidR="002C1EC1">
        <w:rPr>
          <w:b/>
          <w:i/>
        </w:rPr>
        <w:t>20</w:t>
      </w:r>
      <w:r w:rsidR="00290CAC">
        <w:rPr>
          <w:b/>
          <w:i/>
        </w:rPr>
        <w:t>.</w:t>
      </w:r>
      <w:r w:rsidR="00E315BB">
        <w:rPr>
          <w:b/>
          <w:i/>
        </w:rPr>
        <w:t xml:space="preserve"> </w:t>
      </w:r>
    </w:p>
    <w:p w14:paraId="244774F7" w14:textId="4AB60E8A" w:rsidR="008D0659" w:rsidRDefault="008D0659" w:rsidP="008D0659">
      <w:pPr>
        <w:rPr>
          <w:b/>
        </w:rPr>
      </w:pPr>
      <w:r w:rsidRPr="00921B30">
        <w:rPr>
          <w:b/>
        </w:rPr>
        <w:t>Student Name__________________________________________</w:t>
      </w:r>
      <w:r w:rsidRPr="00921B30">
        <w:rPr>
          <w:b/>
        </w:rPr>
        <w:tab/>
      </w:r>
      <w:r w:rsidRPr="00921B30">
        <w:rPr>
          <w:b/>
        </w:rPr>
        <w:tab/>
      </w:r>
      <w:r>
        <w:rPr>
          <w:b/>
        </w:rPr>
        <w:t xml:space="preserve">                         </w:t>
      </w:r>
      <w:r w:rsidRPr="00921B30">
        <w:rPr>
          <w:b/>
        </w:rPr>
        <w:t>DATE:</w:t>
      </w:r>
      <w:r w:rsidR="00176161">
        <w:rPr>
          <w:b/>
        </w:rPr>
        <w:t xml:space="preserve"> </w:t>
      </w:r>
      <w:r w:rsidRPr="00921B30">
        <w:rPr>
          <w:b/>
        </w:rPr>
        <w:t>___/___/____</w:t>
      </w:r>
    </w:p>
    <w:p w14:paraId="645EDFDA" w14:textId="7088C9E3" w:rsidR="008D0659" w:rsidRDefault="003D05F6" w:rsidP="008D0659">
      <w:pPr>
        <w:rPr>
          <w:b/>
        </w:rPr>
      </w:pPr>
      <w:r>
        <w:rPr>
          <w:b/>
        </w:rPr>
        <w:t>PREFERRED CAREER</w:t>
      </w:r>
      <w:r w:rsidR="0057427F">
        <w:rPr>
          <w:b/>
        </w:rPr>
        <w:t>/S</w:t>
      </w:r>
      <w:r>
        <w:rPr>
          <w:b/>
        </w:rPr>
        <w:t>:</w:t>
      </w:r>
      <w:r w:rsidR="00176161">
        <w:rPr>
          <w:b/>
        </w:rPr>
        <w:t xml:space="preserve"> </w:t>
      </w:r>
      <w:r>
        <w:rPr>
          <w:b/>
        </w:rPr>
        <w:t>__________________________________</w:t>
      </w:r>
      <w:r w:rsidR="0057427F">
        <w:rPr>
          <w:b/>
        </w:rPr>
        <w:t>_______________________________</w:t>
      </w:r>
      <w:r>
        <w:rPr>
          <w:b/>
        </w:rPr>
        <w:t>___________</w:t>
      </w:r>
    </w:p>
    <w:p w14:paraId="76BD6FB5" w14:textId="30152F83" w:rsidR="00C617DC" w:rsidRDefault="008D0659" w:rsidP="00B678BF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24"/>
          <w:szCs w:val="24"/>
        </w:rPr>
      </w:pPr>
      <w:r w:rsidRPr="003D05F6">
        <w:rPr>
          <w:rFonts w:cs="Times-Roman"/>
          <w:color w:val="000000"/>
          <w:sz w:val="24"/>
          <w:szCs w:val="24"/>
        </w:rPr>
        <w:t xml:space="preserve">This is where you will record </w:t>
      </w:r>
      <w:r w:rsidR="008711BB">
        <w:rPr>
          <w:rFonts w:cs="Times-Roman"/>
          <w:color w:val="000000"/>
          <w:sz w:val="24"/>
          <w:szCs w:val="24"/>
        </w:rPr>
        <w:t>your subjects for</w:t>
      </w:r>
      <w:r w:rsidR="00762004">
        <w:rPr>
          <w:rFonts w:cs="Times-Roman"/>
          <w:color w:val="000000"/>
          <w:sz w:val="24"/>
          <w:szCs w:val="24"/>
        </w:rPr>
        <w:t xml:space="preserve"> Year 10</w:t>
      </w:r>
      <w:r w:rsidR="00474118">
        <w:rPr>
          <w:rFonts w:cs="Times-Roman"/>
          <w:color w:val="000000"/>
          <w:sz w:val="24"/>
          <w:szCs w:val="24"/>
        </w:rPr>
        <w:t xml:space="preserve"> in 20</w:t>
      </w:r>
      <w:r w:rsidR="00685C28">
        <w:rPr>
          <w:rFonts w:cs="Times-Roman"/>
          <w:color w:val="000000"/>
          <w:sz w:val="24"/>
          <w:szCs w:val="24"/>
        </w:rPr>
        <w:t>20</w:t>
      </w:r>
      <w:r w:rsidRPr="003D05F6">
        <w:rPr>
          <w:rFonts w:cs="Times-Roman"/>
          <w:color w:val="000000"/>
          <w:sz w:val="24"/>
          <w:szCs w:val="24"/>
        </w:rPr>
        <w:t>. Yo</w:t>
      </w:r>
      <w:r w:rsidR="002C1EC1">
        <w:rPr>
          <w:rFonts w:cs="Times-Roman"/>
          <w:color w:val="000000"/>
          <w:sz w:val="24"/>
          <w:szCs w:val="24"/>
        </w:rPr>
        <w:t>u must select the subjects in order of preference.</w:t>
      </w:r>
      <w:r w:rsidR="00762004">
        <w:rPr>
          <w:rFonts w:cs="Times-Roman"/>
          <w:color w:val="000000"/>
          <w:sz w:val="24"/>
          <w:szCs w:val="24"/>
        </w:rPr>
        <w:t xml:space="preserve"> An extra FOUR</w:t>
      </w:r>
      <w:r w:rsidRPr="003D05F6">
        <w:rPr>
          <w:rFonts w:cs="Times-Roman"/>
          <w:color w:val="000000"/>
          <w:sz w:val="24"/>
          <w:szCs w:val="24"/>
        </w:rPr>
        <w:t xml:space="preserve"> preference</w:t>
      </w:r>
      <w:r w:rsidR="002C1EC1">
        <w:rPr>
          <w:rFonts w:cs="Times-Roman"/>
          <w:color w:val="000000"/>
          <w:sz w:val="24"/>
          <w:szCs w:val="24"/>
        </w:rPr>
        <w:t>s need to be included in case you have a subject clash or a subject does not run in 2021.</w:t>
      </w:r>
    </w:p>
    <w:p w14:paraId="0434D7A2" w14:textId="7C132F70" w:rsidR="00BF3034" w:rsidRPr="00BF3034" w:rsidRDefault="00BF3034" w:rsidP="00B678BF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color w:val="000000"/>
          <w:sz w:val="24"/>
          <w:szCs w:val="24"/>
        </w:rPr>
      </w:pPr>
      <w:r w:rsidRPr="00BF3034">
        <w:rPr>
          <w:rFonts w:cs="Times-Roman"/>
          <w:b/>
          <w:i/>
          <w:color w:val="000000"/>
          <w:sz w:val="24"/>
          <w:szCs w:val="24"/>
        </w:rPr>
        <w:t xml:space="preserve">NOTE: </w:t>
      </w:r>
      <w:r w:rsidR="00762004">
        <w:rPr>
          <w:rFonts w:cs="Times-Roman"/>
          <w:b/>
          <w:i/>
          <w:color w:val="000000"/>
          <w:sz w:val="24"/>
          <w:szCs w:val="24"/>
        </w:rPr>
        <w:t xml:space="preserve">please note that students </w:t>
      </w:r>
      <w:r w:rsidRPr="00BF3034">
        <w:rPr>
          <w:rFonts w:cs="Times-Roman"/>
          <w:b/>
          <w:i/>
          <w:color w:val="000000"/>
          <w:sz w:val="24"/>
          <w:szCs w:val="24"/>
        </w:rPr>
        <w:t>will automatica</w:t>
      </w:r>
      <w:r w:rsidR="00762004">
        <w:rPr>
          <w:rFonts w:cs="Times-Roman"/>
          <w:b/>
          <w:i/>
          <w:color w:val="000000"/>
          <w:sz w:val="24"/>
          <w:szCs w:val="24"/>
        </w:rPr>
        <w:t>lly be placed into English classes and</w:t>
      </w:r>
      <w:r w:rsidR="00834308">
        <w:rPr>
          <w:rFonts w:cs="Times-Roman"/>
          <w:b/>
          <w:i/>
          <w:color w:val="000000"/>
          <w:sz w:val="24"/>
          <w:szCs w:val="24"/>
        </w:rPr>
        <w:t xml:space="preserve"> a </w:t>
      </w:r>
      <w:r w:rsidR="00762004">
        <w:rPr>
          <w:rFonts w:cs="Times-Roman"/>
          <w:b/>
          <w:i/>
          <w:color w:val="000000"/>
          <w:sz w:val="24"/>
          <w:szCs w:val="24"/>
        </w:rPr>
        <w:t>recommended Maths class for 20</w:t>
      </w:r>
      <w:r w:rsidR="002C1EC1">
        <w:rPr>
          <w:rFonts w:cs="Times-Roman"/>
          <w:b/>
          <w:i/>
          <w:color w:val="000000"/>
          <w:sz w:val="24"/>
          <w:szCs w:val="24"/>
        </w:rPr>
        <w:t>21</w:t>
      </w:r>
    </w:p>
    <w:p w14:paraId="5C735835" w14:textId="77777777" w:rsidR="00FB73F4" w:rsidRPr="003D05F6" w:rsidRDefault="008D0659" w:rsidP="00C617DC">
      <w:pPr>
        <w:spacing w:after="0"/>
        <w:jc w:val="center"/>
        <w:rPr>
          <w:b/>
        </w:rPr>
      </w:pPr>
      <w:r w:rsidRPr="003D05F6">
        <w:rPr>
          <w:b/>
        </w:rPr>
        <w:t>FIRST PREFERENCES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4679"/>
        <w:gridCol w:w="599"/>
        <w:gridCol w:w="4620"/>
      </w:tblGrid>
      <w:tr w:rsidR="002F0744" w14:paraId="554DDDC7" w14:textId="77777777" w:rsidTr="002F0744">
        <w:trPr>
          <w:trHeight w:val="559"/>
        </w:trPr>
        <w:tc>
          <w:tcPr>
            <w:tcW w:w="532" w:type="dxa"/>
            <w:vAlign w:val="center"/>
          </w:tcPr>
          <w:p w14:paraId="500BC0FF" w14:textId="77777777" w:rsidR="00FB73F4" w:rsidRDefault="00FB73F4" w:rsidP="00FB73F4">
            <w:pPr>
              <w:jc w:val="center"/>
            </w:pPr>
            <w:r>
              <w:t>1</w:t>
            </w:r>
          </w:p>
        </w:tc>
        <w:tc>
          <w:tcPr>
            <w:tcW w:w="9898" w:type="dxa"/>
            <w:gridSpan w:val="3"/>
            <w:vAlign w:val="center"/>
          </w:tcPr>
          <w:p w14:paraId="6DF7C502" w14:textId="42D9DBA1" w:rsidR="00FB73F4" w:rsidRPr="00FE0853" w:rsidRDefault="00834308" w:rsidP="00FB73F4">
            <w:pPr>
              <w:jc w:val="center"/>
              <w:rPr>
                <w:i/>
              </w:rPr>
            </w:pPr>
            <w:r>
              <w:rPr>
                <w:i/>
                <w:sz w:val="28"/>
              </w:rPr>
              <w:t>English</w:t>
            </w:r>
          </w:p>
        </w:tc>
      </w:tr>
      <w:tr w:rsidR="002F0744" w14:paraId="50EC4ABC" w14:textId="77777777" w:rsidTr="002F0744">
        <w:trPr>
          <w:trHeight w:val="559"/>
        </w:trPr>
        <w:tc>
          <w:tcPr>
            <w:tcW w:w="532" w:type="dxa"/>
            <w:vAlign w:val="center"/>
          </w:tcPr>
          <w:p w14:paraId="27420578" w14:textId="77777777" w:rsidR="00FB73F4" w:rsidRDefault="00FB73F4" w:rsidP="00FB73F4">
            <w:pPr>
              <w:jc w:val="center"/>
            </w:pPr>
            <w:r>
              <w:t>2</w:t>
            </w:r>
          </w:p>
        </w:tc>
        <w:tc>
          <w:tcPr>
            <w:tcW w:w="9898" w:type="dxa"/>
            <w:gridSpan w:val="3"/>
            <w:vAlign w:val="center"/>
          </w:tcPr>
          <w:p w14:paraId="2AD88ED5" w14:textId="1BA868E4" w:rsidR="00FB73F4" w:rsidRPr="00834308" w:rsidRDefault="00834308" w:rsidP="00834308">
            <w:pPr>
              <w:jc w:val="center"/>
              <w:rPr>
                <w:i/>
              </w:rPr>
            </w:pPr>
            <w:r w:rsidRPr="00834308">
              <w:rPr>
                <w:i/>
                <w:sz w:val="28"/>
              </w:rPr>
              <w:t>Math</w:t>
            </w:r>
            <w:r w:rsidR="00C27728">
              <w:rPr>
                <w:i/>
                <w:sz w:val="28"/>
              </w:rPr>
              <w:t>s</w:t>
            </w:r>
            <w:r w:rsidRPr="00834308">
              <w:rPr>
                <w:i/>
                <w:sz w:val="28"/>
              </w:rPr>
              <w:t xml:space="preserve"> </w:t>
            </w:r>
            <w:r w:rsidR="00685C28">
              <w:rPr>
                <w:i/>
                <w:sz w:val="28"/>
              </w:rPr>
              <w:t>A/Mat</w:t>
            </w:r>
            <w:r w:rsidR="00C27728">
              <w:rPr>
                <w:i/>
                <w:sz w:val="28"/>
              </w:rPr>
              <w:t>hs</w:t>
            </w:r>
            <w:r w:rsidR="00685C28">
              <w:rPr>
                <w:i/>
                <w:sz w:val="28"/>
              </w:rPr>
              <w:t xml:space="preserve"> B/</w:t>
            </w:r>
            <w:r w:rsidR="00C27728">
              <w:rPr>
                <w:i/>
                <w:sz w:val="28"/>
              </w:rPr>
              <w:t>Maths C</w:t>
            </w:r>
          </w:p>
        </w:tc>
      </w:tr>
      <w:tr w:rsidR="00316522" w14:paraId="0BA1D717" w14:textId="77777777" w:rsidTr="00316522">
        <w:trPr>
          <w:trHeight w:val="559"/>
        </w:trPr>
        <w:tc>
          <w:tcPr>
            <w:tcW w:w="532" w:type="dxa"/>
            <w:vAlign w:val="center"/>
          </w:tcPr>
          <w:p w14:paraId="13FBE178" w14:textId="77777777" w:rsidR="00316522" w:rsidRDefault="00316522" w:rsidP="00FB73F4">
            <w:pPr>
              <w:jc w:val="center"/>
            </w:pPr>
            <w:r>
              <w:t>3</w:t>
            </w:r>
          </w:p>
        </w:tc>
        <w:tc>
          <w:tcPr>
            <w:tcW w:w="4679" w:type="dxa"/>
            <w:vAlign w:val="center"/>
          </w:tcPr>
          <w:p w14:paraId="2EBFFF35" w14:textId="77777777" w:rsidR="00316522" w:rsidRDefault="00316522" w:rsidP="00FB73F4">
            <w:pPr>
              <w:jc w:val="center"/>
            </w:pPr>
          </w:p>
        </w:tc>
        <w:tc>
          <w:tcPr>
            <w:tcW w:w="599" w:type="dxa"/>
            <w:vAlign w:val="center"/>
          </w:tcPr>
          <w:p w14:paraId="4CEC7242" w14:textId="25E82006" w:rsidR="00316522" w:rsidRDefault="00316522" w:rsidP="00FB73F4">
            <w:pPr>
              <w:jc w:val="center"/>
            </w:pPr>
            <w:r>
              <w:t>7</w:t>
            </w:r>
          </w:p>
        </w:tc>
        <w:tc>
          <w:tcPr>
            <w:tcW w:w="4620" w:type="dxa"/>
            <w:vAlign w:val="center"/>
          </w:tcPr>
          <w:p w14:paraId="410583E6" w14:textId="75440122" w:rsidR="00316522" w:rsidRDefault="00316522" w:rsidP="00FB73F4">
            <w:pPr>
              <w:jc w:val="center"/>
            </w:pPr>
          </w:p>
        </w:tc>
      </w:tr>
      <w:tr w:rsidR="00316522" w14:paraId="5B484EBB" w14:textId="77777777" w:rsidTr="00316522">
        <w:trPr>
          <w:trHeight w:val="559"/>
        </w:trPr>
        <w:tc>
          <w:tcPr>
            <w:tcW w:w="532" w:type="dxa"/>
            <w:vAlign w:val="center"/>
          </w:tcPr>
          <w:p w14:paraId="5AC53A3C" w14:textId="77777777" w:rsidR="00316522" w:rsidRDefault="00316522" w:rsidP="00FB73F4">
            <w:pPr>
              <w:jc w:val="center"/>
            </w:pPr>
            <w:r>
              <w:t>4</w:t>
            </w:r>
          </w:p>
        </w:tc>
        <w:tc>
          <w:tcPr>
            <w:tcW w:w="4679" w:type="dxa"/>
            <w:vAlign w:val="center"/>
          </w:tcPr>
          <w:p w14:paraId="17EE7CF4" w14:textId="77777777" w:rsidR="00316522" w:rsidRDefault="00316522" w:rsidP="00FB73F4">
            <w:pPr>
              <w:jc w:val="center"/>
            </w:pPr>
          </w:p>
        </w:tc>
        <w:tc>
          <w:tcPr>
            <w:tcW w:w="599" w:type="dxa"/>
            <w:vAlign w:val="center"/>
          </w:tcPr>
          <w:p w14:paraId="0F27646A" w14:textId="55215C0C" w:rsidR="00316522" w:rsidRDefault="00316522" w:rsidP="00FB73F4">
            <w:pPr>
              <w:jc w:val="center"/>
            </w:pPr>
            <w:r>
              <w:t>8</w:t>
            </w:r>
          </w:p>
        </w:tc>
        <w:tc>
          <w:tcPr>
            <w:tcW w:w="4620" w:type="dxa"/>
            <w:vAlign w:val="center"/>
          </w:tcPr>
          <w:p w14:paraId="5B58086E" w14:textId="11D40DF0" w:rsidR="00316522" w:rsidRDefault="00316522" w:rsidP="00FB73F4">
            <w:pPr>
              <w:jc w:val="center"/>
            </w:pPr>
          </w:p>
        </w:tc>
      </w:tr>
      <w:tr w:rsidR="00316522" w14:paraId="0434666F" w14:textId="77777777" w:rsidTr="00316522">
        <w:trPr>
          <w:trHeight w:val="559"/>
        </w:trPr>
        <w:tc>
          <w:tcPr>
            <w:tcW w:w="532" w:type="dxa"/>
            <w:vAlign w:val="center"/>
          </w:tcPr>
          <w:p w14:paraId="000155EC" w14:textId="77777777" w:rsidR="00316522" w:rsidRDefault="00316522" w:rsidP="00FB73F4">
            <w:pPr>
              <w:jc w:val="center"/>
            </w:pPr>
            <w:r>
              <w:t>5</w:t>
            </w:r>
          </w:p>
        </w:tc>
        <w:tc>
          <w:tcPr>
            <w:tcW w:w="4679" w:type="dxa"/>
            <w:vAlign w:val="center"/>
          </w:tcPr>
          <w:p w14:paraId="271D34BB" w14:textId="77777777" w:rsidR="00316522" w:rsidRDefault="00316522" w:rsidP="00FB73F4">
            <w:pPr>
              <w:jc w:val="center"/>
            </w:pPr>
          </w:p>
        </w:tc>
        <w:tc>
          <w:tcPr>
            <w:tcW w:w="599" w:type="dxa"/>
            <w:vAlign w:val="center"/>
          </w:tcPr>
          <w:p w14:paraId="0E34920F" w14:textId="7BD51857" w:rsidR="00316522" w:rsidRDefault="00316522" w:rsidP="00FB73F4">
            <w:pPr>
              <w:jc w:val="center"/>
            </w:pPr>
            <w:r>
              <w:t>9</w:t>
            </w:r>
          </w:p>
        </w:tc>
        <w:tc>
          <w:tcPr>
            <w:tcW w:w="4620" w:type="dxa"/>
            <w:vAlign w:val="center"/>
          </w:tcPr>
          <w:p w14:paraId="4E49E71F" w14:textId="636E014B" w:rsidR="00316522" w:rsidRDefault="00316522" w:rsidP="00FB73F4">
            <w:pPr>
              <w:jc w:val="center"/>
            </w:pPr>
          </w:p>
        </w:tc>
      </w:tr>
      <w:tr w:rsidR="00316522" w14:paraId="18CCC9F3" w14:textId="77777777" w:rsidTr="00316522">
        <w:trPr>
          <w:trHeight w:val="559"/>
        </w:trPr>
        <w:tc>
          <w:tcPr>
            <w:tcW w:w="532" w:type="dxa"/>
            <w:vAlign w:val="center"/>
          </w:tcPr>
          <w:p w14:paraId="694A6D50" w14:textId="77777777" w:rsidR="00316522" w:rsidRDefault="00316522" w:rsidP="00FB73F4">
            <w:pPr>
              <w:jc w:val="center"/>
            </w:pPr>
            <w:r>
              <w:t>6</w:t>
            </w:r>
          </w:p>
        </w:tc>
        <w:tc>
          <w:tcPr>
            <w:tcW w:w="4679" w:type="dxa"/>
            <w:vAlign w:val="center"/>
          </w:tcPr>
          <w:p w14:paraId="7EB7FA9A" w14:textId="77777777" w:rsidR="00316522" w:rsidRDefault="00316522" w:rsidP="00FB73F4">
            <w:pPr>
              <w:jc w:val="center"/>
            </w:pPr>
          </w:p>
        </w:tc>
        <w:tc>
          <w:tcPr>
            <w:tcW w:w="599" w:type="dxa"/>
            <w:vAlign w:val="center"/>
          </w:tcPr>
          <w:p w14:paraId="5761F12C" w14:textId="3913B598" w:rsidR="00316522" w:rsidRDefault="00316522" w:rsidP="00FB73F4">
            <w:pPr>
              <w:jc w:val="center"/>
            </w:pPr>
            <w:r>
              <w:t>10</w:t>
            </w:r>
          </w:p>
        </w:tc>
        <w:tc>
          <w:tcPr>
            <w:tcW w:w="4620" w:type="dxa"/>
            <w:vAlign w:val="center"/>
          </w:tcPr>
          <w:p w14:paraId="675090B8" w14:textId="448C59E8" w:rsidR="00316522" w:rsidRDefault="00316522" w:rsidP="00FB73F4">
            <w:pPr>
              <w:jc w:val="center"/>
            </w:pPr>
          </w:p>
        </w:tc>
      </w:tr>
    </w:tbl>
    <w:p w14:paraId="036C205C" w14:textId="77777777" w:rsidR="00C617DC" w:rsidRPr="001C41B7" w:rsidRDefault="00C617DC" w:rsidP="00C617DC">
      <w:pPr>
        <w:spacing w:after="0"/>
        <w:jc w:val="center"/>
        <w:rPr>
          <w:b/>
          <w:sz w:val="10"/>
          <w:szCs w:val="10"/>
        </w:rPr>
      </w:pPr>
    </w:p>
    <w:p w14:paraId="66221BEC" w14:textId="77777777" w:rsidR="00FB73F4" w:rsidRDefault="00FB73F4" w:rsidP="00C617DC">
      <w:pPr>
        <w:spacing w:after="0"/>
        <w:jc w:val="center"/>
        <w:rPr>
          <w:b/>
        </w:rPr>
      </w:pPr>
      <w:r w:rsidRPr="003D05F6">
        <w:rPr>
          <w:b/>
        </w:rPr>
        <w:t>BACK UP SU</w:t>
      </w:r>
      <w:r w:rsidR="003D05F6">
        <w:rPr>
          <w:b/>
        </w:rPr>
        <w:t>B</w:t>
      </w:r>
      <w:r w:rsidRPr="003D05F6">
        <w:rPr>
          <w:b/>
        </w:rPr>
        <w:t>JECTS</w:t>
      </w:r>
    </w:p>
    <w:p w14:paraId="61D9793E" w14:textId="30E39FA0" w:rsidR="00536605" w:rsidRPr="00536605" w:rsidRDefault="00536605" w:rsidP="00536605">
      <w:pPr>
        <w:spacing w:after="0"/>
        <w:jc w:val="center"/>
        <w:rPr>
          <w:b/>
          <w:i/>
        </w:rPr>
      </w:pPr>
      <w:r w:rsidRPr="00FB7DF4">
        <w:rPr>
          <w:b/>
          <w:i/>
        </w:rPr>
        <w:t xml:space="preserve">(please choose </w:t>
      </w:r>
      <w:r w:rsidR="008513EE" w:rsidRPr="00FB7DF4">
        <w:rPr>
          <w:b/>
          <w:i/>
        </w:rPr>
        <w:t>carefully</w:t>
      </w:r>
      <w:r w:rsidRPr="00FB7DF4">
        <w:rPr>
          <w:b/>
          <w:i/>
        </w:rPr>
        <w:t xml:space="preserve"> as you will be given these subjects if your first preferences are </w:t>
      </w:r>
      <w:r w:rsidR="008513EE" w:rsidRPr="00FB7DF4">
        <w:rPr>
          <w:b/>
          <w:i/>
        </w:rPr>
        <w:t>unavailable</w:t>
      </w:r>
      <w:r w:rsidRPr="00FB7DF4">
        <w:rPr>
          <w:b/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876"/>
      </w:tblGrid>
      <w:tr w:rsidR="00FB73F4" w14:paraId="6A1D6974" w14:textId="77777777" w:rsidTr="002F0744">
        <w:trPr>
          <w:trHeight w:val="465"/>
        </w:trPr>
        <w:tc>
          <w:tcPr>
            <w:tcW w:w="534" w:type="dxa"/>
            <w:vAlign w:val="center"/>
          </w:tcPr>
          <w:p w14:paraId="459616E8" w14:textId="2A091F3A" w:rsidR="00FB73F4" w:rsidRDefault="00316522" w:rsidP="000143CB">
            <w:pPr>
              <w:jc w:val="center"/>
            </w:pPr>
            <w:r>
              <w:t>11</w:t>
            </w:r>
          </w:p>
        </w:tc>
        <w:tc>
          <w:tcPr>
            <w:tcW w:w="9876" w:type="dxa"/>
            <w:vAlign w:val="center"/>
          </w:tcPr>
          <w:p w14:paraId="29F9AAE2" w14:textId="77777777" w:rsidR="00FB73F4" w:rsidRDefault="00FB73F4" w:rsidP="000143CB">
            <w:pPr>
              <w:jc w:val="center"/>
            </w:pPr>
          </w:p>
        </w:tc>
      </w:tr>
      <w:tr w:rsidR="00FB73F4" w14:paraId="6812F8B2" w14:textId="77777777" w:rsidTr="002F0744">
        <w:trPr>
          <w:trHeight w:val="465"/>
        </w:trPr>
        <w:tc>
          <w:tcPr>
            <w:tcW w:w="534" w:type="dxa"/>
            <w:vAlign w:val="center"/>
          </w:tcPr>
          <w:p w14:paraId="056380AE" w14:textId="7D66B08B" w:rsidR="00FB73F4" w:rsidRDefault="00316522" w:rsidP="000143CB">
            <w:pPr>
              <w:jc w:val="center"/>
            </w:pPr>
            <w:r>
              <w:t>12</w:t>
            </w:r>
          </w:p>
        </w:tc>
        <w:tc>
          <w:tcPr>
            <w:tcW w:w="9876" w:type="dxa"/>
            <w:vAlign w:val="center"/>
          </w:tcPr>
          <w:p w14:paraId="554C3826" w14:textId="77777777" w:rsidR="00FB73F4" w:rsidRDefault="00FB73F4" w:rsidP="000143CB">
            <w:pPr>
              <w:jc w:val="center"/>
            </w:pPr>
          </w:p>
        </w:tc>
      </w:tr>
      <w:tr w:rsidR="00555040" w14:paraId="1C279ECD" w14:textId="77777777" w:rsidTr="002F0744">
        <w:trPr>
          <w:trHeight w:val="465"/>
        </w:trPr>
        <w:tc>
          <w:tcPr>
            <w:tcW w:w="534" w:type="dxa"/>
            <w:vAlign w:val="center"/>
          </w:tcPr>
          <w:p w14:paraId="3ADBBE46" w14:textId="128DCC5D" w:rsidR="00555040" w:rsidRDefault="00316522" w:rsidP="000143CB">
            <w:pPr>
              <w:jc w:val="center"/>
            </w:pPr>
            <w:r>
              <w:t>13</w:t>
            </w:r>
          </w:p>
        </w:tc>
        <w:tc>
          <w:tcPr>
            <w:tcW w:w="9876" w:type="dxa"/>
            <w:vAlign w:val="center"/>
          </w:tcPr>
          <w:p w14:paraId="1B1F55B4" w14:textId="77777777" w:rsidR="00555040" w:rsidRDefault="00555040" w:rsidP="000143CB">
            <w:pPr>
              <w:jc w:val="center"/>
            </w:pPr>
          </w:p>
        </w:tc>
      </w:tr>
      <w:tr w:rsidR="00762004" w14:paraId="6169CD69" w14:textId="77777777" w:rsidTr="002F0744">
        <w:trPr>
          <w:trHeight w:val="465"/>
        </w:trPr>
        <w:tc>
          <w:tcPr>
            <w:tcW w:w="534" w:type="dxa"/>
            <w:vAlign w:val="center"/>
          </w:tcPr>
          <w:p w14:paraId="3F39DCCA" w14:textId="3C54FD76" w:rsidR="00762004" w:rsidRDefault="00316522" w:rsidP="000143CB">
            <w:pPr>
              <w:jc w:val="center"/>
            </w:pPr>
            <w:r>
              <w:t>14</w:t>
            </w:r>
          </w:p>
        </w:tc>
        <w:tc>
          <w:tcPr>
            <w:tcW w:w="9876" w:type="dxa"/>
            <w:vAlign w:val="center"/>
          </w:tcPr>
          <w:p w14:paraId="29D81351" w14:textId="77777777" w:rsidR="00762004" w:rsidRDefault="00762004" w:rsidP="000143CB">
            <w:pPr>
              <w:jc w:val="center"/>
            </w:pPr>
          </w:p>
        </w:tc>
      </w:tr>
    </w:tbl>
    <w:p w14:paraId="3703F218" w14:textId="77777777" w:rsidR="0057427F" w:rsidRPr="00ED5196" w:rsidRDefault="0057427F" w:rsidP="008D0659">
      <w:pPr>
        <w:autoSpaceDE w:val="0"/>
        <w:autoSpaceDN w:val="0"/>
        <w:adjustRightInd w:val="0"/>
        <w:spacing w:after="0" w:line="240" w:lineRule="auto"/>
        <w:rPr>
          <w:rFonts w:cs="Times-Roman"/>
          <w:color w:val="000000"/>
          <w:sz w:val="11"/>
          <w:szCs w:val="8"/>
        </w:rPr>
      </w:pPr>
    </w:p>
    <w:p w14:paraId="2D6B5178" w14:textId="64357F06" w:rsidR="008D0659" w:rsidRPr="002C1EC1" w:rsidRDefault="008D0659" w:rsidP="008D0659">
      <w:pPr>
        <w:autoSpaceDE w:val="0"/>
        <w:autoSpaceDN w:val="0"/>
        <w:adjustRightInd w:val="0"/>
        <w:spacing w:after="0" w:line="240" w:lineRule="auto"/>
        <w:rPr>
          <w:rFonts w:cs="Times-Roman"/>
          <w:b/>
          <w:i/>
          <w:color w:val="000000"/>
          <w:sz w:val="24"/>
          <w:szCs w:val="24"/>
        </w:rPr>
      </w:pPr>
      <w:r w:rsidRPr="002C1EC1">
        <w:rPr>
          <w:rFonts w:cs="Times-Roman"/>
          <w:b/>
          <w:i/>
          <w:color w:val="000000"/>
          <w:sz w:val="24"/>
          <w:szCs w:val="24"/>
        </w:rPr>
        <w:t xml:space="preserve">All students need to be aware that </w:t>
      </w:r>
      <w:r w:rsidR="002C1EC1" w:rsidRPr="002C1EC1">
        <w:rPr>
          <w:rFonts w:cs="Times-Roman"/>
          <w:b/>
          <w:i/>
          <w:color w:val="000000"/>
          <w:sz w:val="24"/>
          <w:szCs w:val="24"/>
        </w:rPr>
        <w:t>if you</w:t>
      </w:r>
      <w:r w:rsidR="00834308" w:rsidRPr="002C1EC1">
        <w:rPr>
          <w:rFonts w:cs="Times-Roman"/>
          <w:b/>
          <w:i/>
          <w:color w:val="000000"/>
          <w:sz w:val="24"/>
          <w:szCs w:val="24"/>
        </w:rPr>
        <w:t xml:space="preserve"> wish to do a VCE</w:t>
      </w:r>
      <w:r w:rsidR="002C1EC1" w:rsidRPr="002C1EC1">
        <w:rPr>
          <w:rFonts w:cs="Times-Roman"/>
          <w:b/>
          <w:i/>
          <w:color w:val="000000"/>
          <w:sz w:val="24"/>
          <w:szCs w:val="24"/>
        </w:rPr>
        <w:t xml:space="preserve"> or VET</w:t>
      </w:r>
      <w:r w:rsidR="00834308" w:rsidRPr="002C1EC1">
        <w:rPr>
          <w:rFonts w:cs="Times-Roman"/>
          <w:b/>
          <w:i/>
          <w:color w:val="000000"/>
          <w:sz w:val="24"/>
          <w:szCs w:val="24"/>
        </w:rPr>
        <w:t xml:space="preserve"> </w:t>
      </w:r>
      <w:r w:rsidR="002C1EC1" w:rsidRPr="002C1EC1">
        <w:rPr>
          <w:rFonts w:cs="Times-Roman"/>
          <w:b/>
          <w:i/>
          <w:color w:val="000000"/>
          <w:sz w:val="24"/>
          <w:szCs w:val="24"/>
        </w:rPr>
        <w:t xml:space="preserve">subject </w:t>
      </w:r>
      <w:r w:rsidR="00834308" w:rsidRPr="002C1EC1">
        <w:rPr>
          <w:rFonts w:cs="Times-Roman"/>
          <w:b/>
          <w:i/>
          <w:color w:val="000000"/>
          <w:sz w:val="24"/>
          <w:szCs w:val="24"/>
        </w:rPr>
        <w:t>20</w:t>
      </w:r>
      <w:r w:rsidR="00685C28" w:rsidRPr="002C1EC1">
        <w:rPr>
          <w:rFonts w:cs="Times-Roman"/>
          <w:b/>
          <w:i/>
          <w:color w:val="000000"/>
          <w:sz w:val="24"/>
          <w:szCs w:val="24"/>
        </w:rPr>
        <w:t>2</w:t>
      </w:r>
      <w:r w:rsidR="002C1EC1" w:rsidRPr="002C1EC1">
        <w:rPr>
          <w:rFonts w:cs="Times-Roman"/>
          <w:b/>
          <w:i/>
          <w:color w:val="000000"/>
          <w:sz w:val="24"/>
          <w:szCs w:val="24"/>
        </w:rPr>
        <w:t>1</w:t>
      </w:r>
      <w:r w:rsidR="00834308" w:rsidRPr="002C1EC1">
        <w:rPr>
          <w:rFonts w:cs="Times-Roman"/>
          <w:b/>
          <w:i/>
          <w:color w:val="000000"/>
          <w:sz w:val="24"/>
          <w:szCs w:val="24"/>
        </w:rPr>
        <w:t xml:space="preserve">, </w:t>
      </w:r>
      <w:r w:rsidR="002C1EC1" w:rsidRPr="002C1EC1">
        <w:rPr>
          <w:rFonts w:cs="Times-Roman"/>
          <w:b/>
          <w:i/>
          <w:color w:val="000000"/>
          <w:sz w:val="24"/>
          <w:szCs w:val="24"/>
        </w:rPr>
        <w:t>you will need to complete a VCE Acceleration Application form, or a VET Application form.</w:t>
      </w:r>
    </w:p>
    <w:p w14:paraId="539BE5D5" w14:textId="77777777" w:rsidR="00555040" w:rsidRPr="00ED5196" w:rsidRDefault="00555040" w:rsidP="008D06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8"/>
          <w:szCs w:val="8"/>
        </w:rPr>
      </w:pPr>
    </w:p>
    <w:p w14:paraId="1ECCFB3E" w14:textId="6117CA76" w:rsidR="00B678BF" w:rsidRDefault="00B678BF" w:rsidP="008D06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685C28">
        <w:rPr>
          <w:rFonts w:cstheme="minorHAnsi"/>
          <w:color w:val="000000"/>
          <w:sz w:val="24"/>
          <w:szCs w:val="24"/>
        </w:rPr>
        <w:t>Notes:</w:t>
      </w:r>
      <w:r>
        <w:rPr>
          <w:rFonts w:ascii="Times-Roman" w:hAnsi="Times-Roman" w:cs="Times-Roman"/>
          <w:color w:val="000000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CF2B5A" w14:textId="77777777" w:rsidR="00B678BF" w:rsidRDefault="00B678BF" w:rsidP="008D065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3FBA1637" w14:textId="143DCB37" w:rsidR="006140AF" w:rsidRDefault="002C1EC1" w:rsidP="00ED5196">
      <w:pPr>
        <w:shd w:val="clear" w:color="auto" w:fill="1F497D" w:themeFill="text2"/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color w:val="FFFFFF" w:themeColor="background1"/>
          <w:sz w:val="24"/>
          <w:szCs w:val="24"/>
        </w:rPr>
      </w:pPr>
      <w:r>
        <w:rPr>
          <w:rFonts w:cs="Times-Roman"/>
          <w:i/>
          <w:color w:val="FFFFFF" w:themeColor="background1"/>
          <w:sz w:val="24"/>
          <w:szCs w:val="24"/>
        </w:rPr>
        <w:t xml:space="preserve">Student </w:t>
      </w:r>
      <w:r w:rsidR="006140AF" w:rsidRPr="00ED5196">
        <w:rPr>
          <w:rFonts w:cs="Times-Roman"/>
          <w:i/>
          <w:color w:val="FFFFFF" w:themeColor="background1"/>
          <w:sz w:val="24"/>
          <w:szCs w:val="24"/>
        </w:rPr>
        <w:t>Codes for the online</w:t>
      </w:r>
      <w:r>
        <w:rPr>
          <w:rFonts w:cs="Times-Roman"/>
          <w:i/>
          <w:color w:val="FFFFFF" w:themeColor="background1"/>
          <w:sz w:val="24"/>
          <w:szCs w:val="24"/>
        </w:rPr>
        <w:t xml:space="preserve"> subject</w:t>
      </w:r>
      <w:r w:rsidR="006140AF" w:rsidRPr="00ED5196">
        <w:rPr>
          <w:rFonts w:cs="Times-Roman"/>
          <w:i/>
          <w:color w:val="FFFFFF" w:themeColor="background1"/>
          <w:sz w:val="24"/>
          <w:szCs w:val="24"/>
        </w:rPr>
        <w:t xml:space="preserve"> selections </w:t>
      </w:r>
      <w:r w:rsidR="00596A63">
        <w:rPr>
          <w:rFonts w:cs="Times-Roman"/>
          <w:i/>
          <w:color w:val="FFFFFF" w:themeColor="background1"/>
          <w:sz w:val="24"/>
          <w:szCs w:val="24"/>
        </w:rPr>
        <w:t>will be made available during Course Advising Sessions.</w:t>
      </w:r>
    </w:p>
    <w:p w14:paraId="46E622A0" w14:textId="6B5EA220" w:rsidR="00ED5196" w:rsidRPr="00ED5196" w:rsidRDefault="00ED5196" w:rsidP="00ED5196">
      <w:pPr>
        <w:shd w:val="clear" w:color="auto" w:fill="1F497D" w:themeFill="text2"/>
        <w:autoSpaceDE w:val="0"/>
        <w:autoSpaceDN w:val="0"/>
        <w:adjustRightInd w:val="0"/>
        <w:spacing w:after="0" w:line="240" w:lineRule="auto"/>
        <w:jc w:val="center"/>
        <w:rPr>
          <w:rFonts w:cs="Times-Roman"/>
          <w:i/>
          <w:color w:val="FFFFFF" w:themeColor="background1"/>
          <w:sz w:val="24"/>
          <w:szCs w:val="24"/>
        </w:rPr>
      </w:pPr>
      <w:r>
        <w:rPr>
          <w:rFonts w:cs="Times-Roman"/>
          <w:i/>
          <w:color w:val="FFFFFF" w:themeColor="background1"/>
          <w:sz w:val="24"/>
          <w:szCs w:val="24"/>
        </w:rPr>
        <w:t xml:space="preserve">All online selections must be </w:t>
      </w:r>
      <w:r w:rsidR="00F2740E">
        <w:rPr>
          <w:rFonts w:cs="Times-Roman"/>
          <w:i/>
          <w:color w:val="FFFFFF" w:themeColor="background1"/>
          <w:sz w:val="24"/>
          <w:szCs w:val="24"/>
        </w:rPr>
        <w:t>completed,</w:t>
      </w:r>
      <w:r>
        <w:rPr>
          <w:rFonts w:cs="Times-Roman"/>
          <w:i/>
          <w:color w:val="FFFFFF" w:themeColor="background1"/>
          <w:sz w:val="24"/>
          <w:szCs w:val="24"/>
        </w:rPr>
        <w:t xml:space="preserve"> and hardcopy application forms submitted to the General Office by Friday 1</w:t>
      </w:r>
      <w:r w:rsidR="002C1EC1">
        <w:rPr>
          <w:rFonts w:cs="Times-Roman"/>
          <w:i/>
          <w:color w:val="FFFFFF" w:themeColor="background1"/>
          <w:sz w:val="24"/>
          <w:szCs w:val="24"/>
        </w:rPr>
        <w:t>4</w:t>
      </w:r>
      <w:r w:rsidRPr="00ED5196">
        <w:rPr>
          <w:rFonts w:cs="Times-Roman"/>
          <w:i/>
          <w:color w:val="FFFFFF" w:themeColor="background1"/>
          <w:sz w:val="24"/>
          <w:szCs w:val="24"/>
          <w:vertAlign w:val="superscript"/>
        </w:rPr>
        <w:t>th</w:t>
      </w:r>
      <w:r>
        <w:rPr>
          <w:rFonts w:cs="Times-Roman"/>
          <w:i/>
          <w:color w:val="FFFFFF" w:themeColor="background1"/>
          <w:sz w:val="24"/>
          <w:szCs w:val="24"/>
        </w:rPr>
        <w:t xml:space="preserve"> August</w:t>
      </w:r>
    </w:p>
    <w:p w14:paraId="6AC36986" w14:textId="77777777" w:rsidR="008D0659" w:rsidRDefault="002B04C7" w:rsidP="00FB73F4">
      <w:pPr>
        <w:jc w:val="center"/>
      </w:pPr>
      <w:r>
        <w:rPr>
          <w:rFonts w:ascii="Calibri" w:hAnsi="Calibr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B96BE47" wp14:editId="710E86C7">
            <wp:simplePos x="0" y="0"/>
            <wp:positionH relativeFrom="margin">
              <wp:posOffset>1353820</wp:posOffset>
            </wp:positionH>
            <wp:positionV relativeFrom="margin">
              <wp:posOffset>9323667</wp:posOffset>
            </wp:positionV>
            <wp:extent cx="3766185" cy="512445"/>
            <wp:effectExtent l="0" t="0" r="5715" b="1905"/>
            <wp:wrapNone/>
            <wp:docPr id="1" name="Picture 1" descr="cid:image004.png@01D1DC35.D1B2FA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png@01D1DC35.D1B2FA0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18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D0659" w:rsidSect="00FB73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352A0" w14:textId="77777777" w:rsidR="00445859" w:rsidRDefault="00445859" w:rsidP="002B04C7">
      <w:pPr>
        <w:spacing w:after="0" w:line="240" w:lineRule="auto"/>
      </w:pPr>
      <w:r>
        <w:separator/>
      </w:r>
    </w:p>
  </w:endnote>
  <w:endnote w:type="continuationSeparator" w:id="0">
    <w:p w14:paraId="3AA36011" w14:textId="77777777" w:rsidR="00445859" w:rsidRDefault="00445859" w:rsidP="002B0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74B7FD" w14:textId="77777777" w:rsidR="002B04C7" w:rsidRDefault="002B04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2F40A" w14:textId="77777777" w:rsidR="002B04C7" w:rsidRDefault="002B04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5AED1" w14:textId="77777777" w:rsidR="002B04C7" w:rsidRDefault="002B0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68FA3" w14:textId="77777777" w:rsidR="00445859" w:rsidRDefault="00445859" w:rsidP="002B04C7">
      <w:pPr>
        <w:spacing w:after="0" w:line="240" w:lineRule="auto"/>
      </w:pPr>
      <w:r>
        <w:separator/>
      </w:r>
    </w:p>
  </w:footnote>
  <w:footnote w:type="continuationSeparator" w:id="0">
    <w:p w14:paraId="4ECF76F4" w14:textId="77777777" w:rsidR="00445859" w:rsidRDefault="00445859" w:rsidP="002B0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256BE" w14:textId="39A7B1EE" w:rsidR="002B04C7" w:rsidRDefault="00445859">
    <w:pPr>
      <w:pStyle w:val="Header"/>
    </w:pPr>
    <w:r>
      <w:rPr>
        <w:noProof/>
      </w:rPr>
      <w:pict w14:anchorId="7161C7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5180" o:spid="_x0000_s2051" type="#_x0000_t136" alt="" style="position:absolute;margin-left:0;margin-top:0;width:523.3pt;height:523.3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705f"/>
          <v:textpath style="font-family:&quot;Calibri&quot;;font-size:1pt" string="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C9717" w14:textId="4A82900C" w:rsidR="002B04C7" w:rsidRDefault="00445859">
    <w:pPr>
      <w:pStyle w:val="Header"/>
    </w:pPr>
    <w:r>
      <w:rPr>
        <w:noProof/>
      </w:rPr>
      <w:pict w14:anchorId="0DDCF2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5181" o:spid="_x0000_s2050" type="#_x0000_t136" alt="" style="position:absolute;margin-left:0;margin-top:0;width:523.3pt;height:523.3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705f"/>
          <v:textpath style="font-family:&quot;Calibri&quot;;font-size:1pt" string="1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7B63D" w14:textId="67F4075B" w:rsidR="002B04C7" w:rsidRDefault="00445859">
    <w:pPr>
      <w:pStyle w:val="Header"/>
    </w:pPr>
    <w:r>
      <w:rPr>
        <w:noProof/>
      </w:rPr>
      <w:pict w14:anchorId="17CB2B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75179" o:spid="_x0000_s2049" type="#_x0000_t136" alt="" style="position:absolute;margin-left:0;margin-top:0;width:523.3pt;height:523.3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705f"/>
          <v:textpath style="font-family:&quot;Calibri&quot;;font-size:1pt" string="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F4"/>
    <w:rsid w:val="00003768"/>
    <w:rsid w:val="000B07CC"/>
    <w:rsid w:val="00122A8F"/>
    <w:rsid w:val="00151ACB"/>
    <w:rsid w:val="00165B67"/>
    <w:rsid w:val="00176161"/>
    <w:rsid w:val="001C41B7"/>
    <w:rsid w:val="002538D2"/>
    <w:rsid w:val="00276A7A"/>
    <w:rsid w:val="00290CAC"/>
    <w:rsid w:val="002B04C7"/>
    <w:rsid w:val="002B29A8"/>
    <w:rsid w:val="002C1EC1"/>
    <w:rsid w:val="002F05BF"/>
    <w:rsid w:val="002F0744"/>
    <w:rsid w:val="00316522"/>
    <w:rsid w:val="00327F51"/>
    <w:rsid w:val="00370185"/>
    <w:rsid w:val="003861A9"/>
    <w:rsid w:val="003D05F6"/>
    <w:rsid w:val="00445859"/>
    <w:rsid w:val="00474118"/>
    <w:rsid w:val="004E78FF"/>
    <w:rsid w:val="00536605"/>
    <w:rsid w:val="00555040"/>
    <w:rsid w:val="0057427F"/>
    <w:rsid w:val="00585F8C"/>
    <w:rsid w:val="00596A63"/>
    <w:rsid w:val="006140AF"/>
    <w:rsid w:val="00647B83"/>
    <w:rsid w:val="00675E28"/>
    <w:rsid w:val="00685C28"/>
    <w:rsid w:val="00762004"/>
    <w:rsid w:val="007A49AE"/>
    <w:rsid w:val="007C1663"/>
    <w:rsid w:val="0081111F"/>
    <w:rsid w:val="00834308"/>
    <w:rsid w:val="008513EE"/>
    <w:rsid w:val="008711BB"/>
    <w:rsid w:val="008D0659"/>
    <w:rsid w:val="00955108"/>
    <w:rsid w:val="00994BF4"/>
    <w:rsid w:val="009A3876"/>
    <w:rsid w:val="009F376A"/>
    <w:rsid w:val="00A16AF8"/>
    <w:rsid w:val="00A45B07"/>
    <w:rsid w:val="00A64F3D"/>
    <w:rsid w:val="00AE7836"/>
    <w:rsid w:val="00B261BC"/>
    <w:rsid w:val="00B64CEA"/>
    <w:rsid w:val="00B678BF"/>
    <w:rsid w:val="00BC6B82"/>
    <w:rsid w:val="00BF3034"/>
    <w:rsid w:val="00C13DFC"/>
    <w:rsid w:val="00C27728"/>
    <w:rsid w:val="00C617DC"/>
    <w:rsid w:val="00C62FAE"/>
    <w:rsid w:val="00C72FAA"/>
    <w:rsid w:val="00D564B5"/>
    <w:rsid w:val="00D8379A"/>
    <w:rsid w:val="00D97F27"/>
    <w:rsid w:val="00E315BB"/>
    <w:rsid w:val="00EB7653"/>
    <w:rsid w:val="00EC5EFE"/>
    <w:rsid w:val="00ED5196"/>
    <w:rsid w:val="00EF0269"/>
    <w:rsid w:val="00EF16DA"/>
    <w:rsid w:val="00F0297A"/>
    <w:rsid w:val="00F047E6"/>
    <w:rsid w:val="00F2740E"/>
    <w:rsid w:val="00FB73F4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67789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4C7"/>
  </w:style>
  <w:style w:type="paragraph" w:styleId="Footer">
    <w:name w:val="footer"/>
    <w:basedOn w:val="Normal"/>
    <w:link w:val="FooterChar"/>
    <w:uiPriority w:val="99"/>
    <w:unhideWhenUsed/>
    <w:rsid w:val="002B04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1DC35.D1B2FA00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36BE221825FB4F8F5B0694C9492597" ma:contentTypeVersion="10" ma:contentTypeDescription="Create a new document." ma:contentTypeScope="" ma:versionID="e5d39db390dbf9dc773b2d1619cd09ca">
  <xsd:schema xmlns:xsd="http://www.w3.org/2001/XMLSchema" xmlns:xs="http://www.w3.org/2001/XMLSchema" xmlns:p="http://schemas.microsoft.com/office/2006/metadata/properties" xmlns:ns2="b98860f7-0fbc-466d-b219-7f710baaf0be" targetNamespace="http://schemas.microsoft.com/office/2006/metadata/properties" ma:root="true" ma:fieldsID="79fbe306eedde4d1143450073b934e2c" ns2:_="">
    <xsd:import namespace="b98860f7-0fbc-466d-b219-7f710baaf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860f7-0fbc-466d-b219-7f710baa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6AA95-6BD4-4F49-BCF8-FB2EFC8D1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C98848-84DA-4186-9960-8A9D505EADAC}"/>
</file>

<file path=customXml/itemProps3.xml><?xml version="1.0" encoding="utf-8"?>
<ds:datastoreItem xmlns:ds="http://schemas.openxmlformats.org/officeDocument/2006/customXml" ds:itemID="{51EF4D58-B359-44EA-A000-040C74476F1E}"/>
</file>

<file path=customXml/itemProps4.xml><?xml version="1.0" encoding="utf-8"?>
<ds:datastoreItem xmlns:ds="http://schemas.openxmlformats.org/officeDocument/2006/customXml" ds:itemID="{6E11008B-92CB-46D2-BD57-62CE37F945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HUKE</dc:creator>
  <cp:lastModifiedBy>Mathers, Tony B</cp:lastModifiedBy>
  <cp:revision>2</cp:revision>
  <cp:lastPrinted>2019-07-22T07:37:00Z</cp:lastPrinted>
  <dcterms:created xsi:type="dcterms:W3CDTF">2020-07-19T21:40:00Z</dcterms:created>
  <dcterms:modified xsi:type="dcterms:W3CDTF">2020-07-19T21:40:00Z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0x0101001436BE221825FB4F8F5B0694C9492597</vt:lpwstr>
  </property>
</Properties>
</file>